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2311" w:right="2307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2311" w:right="2307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2311" w:right="2307" w:firstLine="0"/>
        <w:jc w:val="center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1"/>
          <w:i w:val="0"/>
          <w:smallCaps w:val="0"/>
          <w:strike w:val="0"/>
          <w:color w:val="666666"/>
          <w:sz w:val="44"/>
          <w:szCs w:val="44"/>
          <w:u w:val="none"/>
          <w:shd w:fill="auto" w:val="clear"/>
          <w:vertAlign w:val="baseline"/>
          <w:rtl w:val="0"/>
        </w:rPr>
        <w:t xml:space="preserve">Chick-fil-A Veterans Memorial Blvd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2311" w:right="2307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2311" w:right="2307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360" w:lineRule="auto"/>
        <w:ind w:left="39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Current position: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360" w:lineRule="auto"/>
        <w:ind w:left="39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Time in current role: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360" w:lineRule="auto"/>
        <w:ind w:left="39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Position interested in: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480" w:lineRule="auto"/>
        <w:ind w:left="821" w:right="0" w:hanging="361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Why are you interested in this role?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480" w:lineRule="auto"/>
        <w:ind w:left="821" w:right="0" w:hanging="361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Who have you communicated with that you are interested in growing?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480" w:lineRule="auto"/>
        <w:ind w:left="821" w:right="0" w:hanging="361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strengths do you feel you have that would help you excel in this role?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480" w:lineRule="auto"/>
        <w:ind w:left="821" w:right="0" w:hanging="361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do you feel would be your challenges in this role?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480" w:lineRule="auto"/>
        <w:ind w:left="821" w:right="102" w:hanging="36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do you embody Chick-fil-A Veterans Memorial Blvd’s vision of Care, Growth, and Excellence?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480" w:lineRule="auto"/>
        <w:ind w:left="821" w:right="0" w:hanging="361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are your career goals at Chick-fil-A Veterans Memorial Blvd or outside of the restaurant?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480" w:lineRule="auto"/>
        <w:ind w:left="821" w:right="0" w:hanging="361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does accountability mean to you?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480" w:lineRule="auto"/>
        <w:ind w:left="821" w:right="0" w:hanging="361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 are placed into the role that you are interested in, how will it make the team at Chick-fil-A Veterans Memorial Blvd better?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480" w:lineRule="auto"/>
        <w:ind w:left="821" w:right="0" w:hanging="361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Who, if anyone, have you invested in and grown already?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480" w:lineRule="auto"/>
        <w:ind w:left="821" w:right="0" w:hanging="361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Why are you the most qualified person for this promotion?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pgSz w:h="15840" w:w="12240" w:orient="portrait"/>
          <w:pgMar w:bottom="280" w:top="640" w:left="620" w:right="620" w:header="720" w:footer="720"/>
          <w:pgNumType w:start="1"/>
        </w:sect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Leader Notes: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480" w:lineRule="auto"/>
        <w:ind w:left="10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480" w:lineRule="auto"/>
        <w:ind w:left="10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Follow up items: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480" w:lineRule="auto"/>
        <w:ind w:left="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6" w:line="480" w:lineRule="auto"/>
        <w:rPr>
          <w:rFonts w:ascii="Apercu" w:cs="Apercu" w:eastAsia="Apercu" w:hAnsi="Apercu"/>
          <w:sz w:val="20"/>
          <w:szCs w:val="20"/>
        </w:rPr>
      </w:pPr>
      <w:r w:rsidDel="00000000" w:rsidR="00000000" w:rsidRPr="00000000">
        <w:rPr>
          <w:rFonts w:ascii="Apercu" w:cs="Apercu" w:eastAsia="Apercu" w:hAnsi="Apercu"/>
          <w:sz w:val="20"/>
          <w:szCs w:val="20"/>
          <w:rtl w:val="0"/>
        </w:rPr>
        <w:t xml:space="preserve">Discussion date: Discussed with: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-629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Next meeting timing: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480" w:lineRule="auto"/>
        <w:ind w:left="10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6" w:line="480" w:lineRule="auto"/>
        <w:rPr>
          <w:rFonts w:ascii="Apercu" w:cs="Apercu" w:eastAsia="Apercu" w:hAnsi="Apercu"/>
          <w:sz w:val="30"/>
          <w:szCs w:val="3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6" w:line="480" w:lineRule="auto"/>
        <w:rPr>
          <w:rFonts w:ascii="Apercu" w:cs="Apercu" w:eastAsia="Apercu" w:hAnsi="Apercu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6" w:line="480" w:lineRule="auto"/>
        <w:rPr>
          <w:rFonts w:ascii="Apercu" w:cs="Apercu" w:eastAsia="Apercu" w:hAnsi="Apercu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6" w:line="480" w:lineRule="auto"/>
        <w:rPr>
          <w:rFonts w:ascii="Apercu" w:cs="Apercu" w:eastAsia="Apercu" w:hAnsi="Apercu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6" w:line="480" w:lineRule="auto"/>
        <w:rPr>
          <w:rFonts w:ascii="Apercu" w:cs="Apercu" w:eastAsia="Apercu" w:hAnsi="Apercu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0" w:right="0" w:firstLine="0"/>
        <w:jc w:val="left"/>
        <w:rPr>
          <w:rFonts w:ascii="Apercu" w:cs="Apercu" w:eastAsia="Apercu" w:hAnsi="Aperc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640" w:left="620" w:right="620" w:header="720" w:footer="720"/>
      <w:cols w:equalWidth="0" w:num="2">
        <w:col w:space="6126" w:w="2437"/>
        <w:col w:space="0" w:w="243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percu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2455829</wp:posOffset>
          </wp:positionH>
          <wp:positionV relativeFrom="paragraph">
            <wp:posOffset>0</wp:posOffset>
          </wp:positionV>
          <wp:extent cx="1799738" cy="1799738"/>
          <wp:effectExtent b="0" l="0" r="0" t="0"/>
          <wp:wrapNone/>
          <wp:docPr descr="Icon&#10;&#10;Description automatically generated" id="3" name="image1.jpg"/>
          <a:graphic>
            <a:graphicData uri="http://schemas.openxmlformats.org/drawingml/2006/picture">
              <pic:pic>
                <pic:nvPicPr>
                  <pic:cNvPr descr="Icon&#10;&#10;Description automatically generated" id="0" name="image1.jpg"/>
                  <pic:cNvPicPr preferRelativeResize="0"/>
                </pic:nvPicPr>
                <pic:blipFill>
                  <a:blip r:embed="rId1">
                    <a:alphaModFix amt="23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9738" cy="17997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21" w:hanging="360.00000000000006"/>
      </w:pPr>
      <w:rPr>
        <w:rFonts w:ascii="Verdana" w:cs="Verdana" w:eastAsia="Verdana" w:hAnsi="Verdana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838" w:hanging="360"/>
      </w:pPr>
      <w:rPr/>
    </w:lvl>
    <w:lvl w:ilvl="2">
      <w:start w:val="0"/>
      <w:numFmt w:val="bullet"/>
      <w:lvlText w:val="•"/>
      <w:lvlJc w:val="left"/>
      <w:pPr>
        <w:ind w:left="2856" w:hanging="360"/>
      </w:pPr>
      <w:rPr/>
    </w:lvl>
    <w:lvl w:ilvl="3">
      <w:start w:val="0"/>
      <w:numFmt w:val="bullet"/>
      <w:lvlText w:val="•"/>
      <w:lvlJc w:val="left"/>
      <w:pPr>
        <w:ind w:left="3874" w:hanging="360"/>
      </w:pPr>
      <w:rPr/>
    </w:lvl>
    <w:lvl w:ilvl="4">
      <w:start w:val="0"/>
      <w:numFmt w:val="bullet"/>
      <w:lvlText w:val="•"/>
      <w:lvlJc w:val="left"/>
      <w:pPr>
        <w:ind w:left="4892" w:hanging="360"/>
      </w:pPr>
      <w:rPr/>
    </w:lvl>
    <w:lvl w:ilvl="5">
      <w:start w:val="0"/>
      <w:numFmt w:val="bullet"/>
      <w:lvlText w:val="•"/>
      <w:lvlJc w:val="left"/>
      <w:pPr>
        <w:ind w:left="5910" w:hanging="360"/>
      </w:pPr>
      <w:rPr/>
    </w:lvl>
    <w:lvl w:ilvl="6">
      <w:start w:val="0"/>
      <w:numFmt w:val="bullet"/>
      <w:lvlText w:val="•"/>
      <w:lvlJc w:val="left"/>
      <w:pPr>
        <w:ind w:left="6928" w:hanging="360"/>
      </w:pPr>
      <w:rPr/>
    </w:lvl>
    <w:lvl w:ilvl="7">
      <w:start w:val="0"/>
      <w:numFmt w:val="bullet"/>
      <w:lvlText w:val="•"/>
      <w:lvlJc w:val="left"/>
      <w:pPr>
        <w:ind w:left="7946" w:hanging="360"/>
      </w:pPr>
      <w:rPr/>
    </w:lvl>
    <w:lvl w:ilvl="8">
      <w:start w:val="0"/>
      <w:numFmt w:val="bullet"/>
      <w:lvlText w:val="•"/>
      <w:lvlJc w:val="left"/>
      <w:pPr>
        <w:ind w:left="896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Verdana" w:cs="Verdana" w:eastAsia="Verdana" w:hAnsi="Verdan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  <w:pPr>
      <w:ind w:left="821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4B6D2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B6D28"/>
    <w:rPr>
      <w:rFonts w:ascii="Verdana" w:cs="Verdana" w:eastAsia="Verdana" w:hAnsi="Verdana"/>
    </w:rPr>
  </w:style>
  <w:style w:type="paragraph" w:styleId="Footer">
    <w:name w:val="footer"/>
    <w:basedOn w:val="Normal"/>
    <w:link w:val="FooterChar"/>
    <w:uiPriority w:val="99"/>
    <w:unhideWhenUsed w:val="1"/>
    <w:rsid w:val="004B6D2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B6D28"/>
    <w:rPr>
      <w:rFonts w:ascii="Verdana" w:cs="Verdana" w:eastAsia="Verdana" w:hAnsi="Verdan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Iq7jk+NTB6BA9zk4RtT0L+UP1w==">AMUW2mUQQ8RK8Vwz5vqFac6dtGob7fHhkkimK0xdoeNGw5OJ8nlfTbr8LddGswIoHHUcbExnFzsN7kG/AwZ35ZQl+NeZxjGJg+wxR8J5rZl7ajz1RksjkcU=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2022-09-29T18:06:00Z</dcterms:created>
  <dc:creator>Crystal Stockdale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2022-09-29T00:00:00Z</vt:filetime>
  </property>
  <property fmtid="{D5CDD505-2E9C-101B-9397-08002B2CF9AE}" pid="5" name="Producer">
    <vt:lpwstr>Microsoft® Word for Microsoft 365</vt:lpwstr>
  </property>
</Properties>
</file>